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434E" w:rsidP="0098434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98434E" w:rsidP="009843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98434E" w:rsidP="0098434E">
      <w:pPr>
        <w:spacing w:after="0" w:line="240" w:lineRule="auto"/>
        <w:jc w:val="center"/>
        <w:rPr>
          <w:rFonts w:ascii="Times New Roman" w:eastAsia="Times New Roman" w:hAnsi="Times New Roman" w:cs="Times New Roman"/>
          <w:sz w:val="28"/>
          <w:szCs w:val="28"/>
          <w:lang w:eastAsia="ru-RU"/>
        </w:rPr>
      </w:pPr>
    </w:p>
    <w:p w:rsidR="0098434E" w:rsidP="009843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26 июля 2024 года  </w:t>
      </w:r>
    </w:p>
    <w:p w:rsidR="0098434E" w:rsidP="0098434E">
      <w:pPr>
        <w:spacing w:after="0" w:line="240" w:lineRule="auto"/>
        <w:jc w:val="both"/>
        <w:rPr>
          <w:rFonts w:ascii="Times New Roman" w:eastAsia="Times New Roman" w:hAnsi="Times New Roman" w:cs="Times New Roman"/>
          <w:sz w:val="28"/>
          <w:szCs w:val="28"/>
          <w:lang w:eastAsia="ru-RU"/>
        </w:rPr>
      </w:pP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98434E" w:rsidP="009B63B6">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№5-974-2802/2024,</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sidR="009B63B6">
        <w:rPr>
          <w:sz w:val="28"/>
          <w:szCs w:val="28"/>
        </w:rPr>
        <w:t xml:space="preserve">*** </w:t>
      </w:r>
      <w:r>
        <w:rPr>
          <w:rFonts w:ascii="Times New Roman" w:eastAsia="Times New Roman" w:hAnsi="Times New Roman" w:cs="Times New Roman"/>
          <w:b/>
          <w:sz w:val="28"/>
          <w:szCs w:val="28"/>
          <w:lang w:eastAsia="ru-RU"/>
        </w:rPr>
        <w:t xml:space="preserve">Трифонова </w:t>
      </w:r>
      <w:r w:rsidR="009B63B6">
        <w:rPr>
          <w:sz w:val="28"/>
          <w:szCs w:val="28"/>
        </w:rPr>
        <w:t>***</w:t>
      </w:r>
    </w:p>
    <w:p w:rsidR="0098434E" w:rsidP="0098434E">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98434E" w:rsidP="0098434E">
      <w:pPr>
        <w:spacing w:after="0" w:line="240" w:lineRule="auto"/>
        <w:jc w:val="both"/>
        <w:rPr>
          <w:rFonts w:ascii="Times New Roman" w:hAnsi="Times New Roman"/>
          <w:sz w:val="28"/>
          <w:szCs w:val="28"/>
        </w:rPr>
      </w:pP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xml:space="preserve">Трифонов П.В. являясь </w:t>
      </w:r>
      <w:r w:rsidR="009B63B6">
        <w:rPr>
          <w:sz w:val="28"/>
          <w:szCs w:val="28"/>
        </w:rPr>
        <w:t xml:space="preserve">*** </w:t>
      </w:r>
      <w:r>
        <w:rPr>
          <w:rFonts w:ascii="Times New Roman" w:hAnsi="Times New Roman"/>
          <w:sz w:val="28"/>
          <w:szCs w:val="28"/>
        </w:rPr>
        <w:t xml:space="preserve">и исполняя свои обязанности по адресу: </w:t>
      </w:r>
      <w:r w:rsidR="009B63B6">
        <w:rPr>
          <w:sz w:val="28"/>
          <w:szCs w:val="28"/>
        </w:rPr>
        <w:t>**</w:t>
      </w:r>
      <w:r w:rsidR="009B63B6">
        <w:rPr>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98434E" w:rsidP="0098434E">
      <w:pPr>
        <w:pStyle w:val="BodyText"/>
        <w:ind w:firstLine="567"/>
        <w:rPr>
          <w:rFonts w:eastAsia="Calibri"/>
          <w:sz w:val="28"/>
          <w:szCs w:val="28"/>
        </w:rPr>
      </w:pPr>
      <w:r>
        <w:rPr>
          <w:sz w:val="28"/>
          <w:szCs w:val="28"/>
        </w:rPr>
        <w:t xml:space="preserve">В судебное заседание Трифонов П.В.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8434E" w:rsidP="0098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98434E" w:rsidP="0098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98434E" w:rsidP="0098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98434E" w:rsidP="0098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8434E" w:rsidP="009843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98434E" w:rsidP="0098434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98434E" w:rsidP="009843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434E" w:rsidP="009843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98434E" w:rsidP="0098434E">
      <w:pPr>
        <w:pStyle w:val="BodyText"/>
        <w:ind w:firstLine="567"/>
        <w:rPr>
          <w:sz w:val="28"/>
          <w:szCs w:val="28"/>
        </w:rPr>
      </w:pPr>
      <w:r>
        <w:rPr>
          <w:sz w:val="28"/>
          <w:szCs w:val="28"/>
        </w:rPr>
        <w:t>В судебном заседании установлено, что расчет по страховым взносам за 12 месяцев 2023 года в МИФНС России №1 по Ханты-Мансийскому автономному округу - Югре юридическим лицом своевременно не представлен.</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sz w:val="28"/>
          <w:szCs w:val="28"/>
        </w:rPr>
        <w:t>Трифонова П.В.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2)Справкой</w:t>
      </w:r>
      <w:r>
        <w:rPr>
          <w:rFonts w:ascii="Times New Roman" w:eastAsia="Times New Roman" w:hAnsi="Times New Roman" w:cs="Times New Roman"/>
          <w:sz w:val="28"/>
          <w:szCs w:val="28"/>
          <w:lang w:eastAsia="ru-RU"/>
        </w:rPr>
        <w:t>.</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8434E" w:rsidP="009843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Pr>
          <w:rFonts w:ascii="Times New Roman" w:hAnsi="Times New Roman"/>
          <w:sz w:val="28"/>
          <w:szCs w:val="28"/>
        </w:rPr>
        <w:t>Трифонов П.В.</w:t>
      </w:r>
      <w:r>
        <w:rPr>
          <w:rFonts w:ascii="Times New Roman" w:eastAsia="Times New Roman" w:hAnsi="Times New Roman" w:cs="Times New Roman"/>
          <w:sz w:val="28"/>
          <w:szCs w:val="28"/>
          <w:lang w:eastAsia="ru-RU"/>
        </w:rPr>
        <w:t xml:space="preserve">, являясь руководителем юридического лица, не принял все зависящие от него меры по соблюдению требований законодательства. </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Pr>
          <w:rFonts w:ascii="Times New Roman" w:hAnsi="Times New Roman"/>
          <w:sz w:val="28"/>
          <w:szCs w:val="28"/>
        </w:rPr>
        <w:t>Трифонов П.В.</w:t>
      </w:r>
      <w:r>
        <w:rPr>
          <w:rFonts w:ascii="Times New Roman" w:eastAsia="Times New Roman" w:hAnsi="Times New Roman" w:cs="Times New Roman"/>
          <w:sz w:val="28"/>
          <w:szCs w:val="28"/>
          <w:lang w:eastAsia="ru-RU"/>
        </w:rPr>
        <w:t xml:space="preserve"> как руководитель юридического </w:t>
      </w:r>
      <w:r>
        <w:rPr>
          <w:rFonts w:ascii="Times New Roman" w:eastAsia="Times New Roman" w:hAnsi="Times New Roman" w:cs="Times New Roman"/>
          <w:sz w:val="28"/>
          <w:szCs w:val="28"/>
          <w:lang w:eastAsia="ru-RU"/>
        </w:rPr>
        <w:t>лица,  ненадлежащим</w:t>
      </w:r>
      <w:r>
        <w:rPr>
          <w:rFonts w:ascii="Times New Roman" w:eastAsia="Times New Roman" w:hAnsi="Times New Roman" w:cs="Times New Roman"/>
          <w:sz w:val="28"/>
          <w:szCs w:val="28"/>
          <w:lang w:eastAsia="ru-RU"/>
        </w:rPr>
        <w:t xml:space="preserve"> образом исполняя возложенные на него функции, не обеспечил своевременное предоставление в Межрайонную ИФНС России №1 по  Ханты-Мансийскому автономному округу - Югре расчета по страховым взносам. </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sz w:val="28"/>
          <w:szCs w:val="28"/>
        </w:rPr>
        <w:t>Трифонова П.В.</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Pr>
          <w:rFonts w:ascii="Times New Roman" w:hAnsi="Times New Roman"/>
          <w:sz w:val="28"/>
          <w:szCs w:val="28"/>
        </w:rPr>
        <w:t>Трифонова П.В.</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98434E" w:rsidP="0098434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98434E" w:rsidP="009843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98434E" w:rsidP="0098434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98434E" w:rsidP="0098434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98434E" w:rsidP="0098434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98434E" w:rsidP="0098434E">
      <w:pPr>
        <w:spacing w:after="0" w:line="240" w:lineRule="auto"/>
        <w:ind w:firstLine="567"/>
        <w:jc w:val="both"/>
        <w:rPr>
          <w:rFonts w:ascii="Times New Roman" w:eastAsia="Times New Roman" w:hAnsi="Times New Roman" w:cs="Times New Roman"/>
          <w:sz w:val="28"/>
          <w:szCs w:val="28"/>
          <w:lang w:eastAsia="ru-RU"/>
        </w:rPr>
      </w:pPr>
    </w:p>
    <w:p w:rsidR="0098434E" w:rsidP="0098434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9B63B6">
        <w:rPr>
          <w:sz w:val="28"/>
          <w:szCs w:val="28"/>
        </w:rPr>
        <w:t xml:space="preserve">*** </w:t>
      </w:r>
      <w:r>
        <w:rPr>
          <w:rFonts w:ascii="Times New Roman" w:eastAsia="Times New Roman" w:hAnsi="Times New Roman" w:cs="Times New Roman"/>
          <w:b/>
          <w:sz w:val="28"/>
          <w:szCs w:val="28"/>
          <w:lang w:eastAsia="ru-RU"/>
        </w:rPr>
        <w:t xml:space="preserve">Трифонова </w:t>
      </w:r>
      <w:r w:rsidR="009B63B6">
        <w:rPr>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98434E" w:rsidP="0098434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8434E" w:rsidP="0098434E">
      <w:pPr>
        <w:spacing w:after="0" w:line="240" w:lineRule="auto"/>
        <w:jc w:val="both"/>
        <w:rPr>
          <w:rFonts w:ascii="Times New Roman" w:eastAsia="Times New Roman" w:hAnsi="Times New Roman" w:cs="Times New Roman"/>
          <w:sz w:val="28"/>
          <w:szCs w:val="28"/>
          <w:lang w:eastAsia="ru-RU"/>
        </w:rPr>
      </w:pPr>
    </w:p>
    <w:p w:rsidR="0098434E" w:rsidP="009843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98434E" w:rsidP="009843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98434E" w:rsidP="009843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98434E" w:rsidP="009843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98434E" w:rsidP="0098434E">
      <w:pPr>
        <w:spacing w:after="0" w:line="240" w:lineRule="auto"/>
        <w:jc w:val="both"/>
        <w:rPr>
          <w:rFonts w:ascii="Times New Roman" w:eastAsia="Times New Roman" w:hAnsi="Times New Roman" w:cs="Times New Roman"/>
          <w:sz w:val="28"/>
          <w:szCs w:val="28"/>
          <w:lang w:eastAsia="ru-RU"/>
        </w:rPr>
      </w:pPr>
    </w:p>
    <w:p w:rsidR="0098434E" w:rsidP="009843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98434E" w:rsidP="009843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98434E" w:rsidP="0098434E"/>
    <w:p w:rsidR="0098434E" w:rsidP="0098434E"/>
    <w:p w:rsidR="0067070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79"/>
    <w:rsid w:val="00670700"/>
    <w:rsid w:val="0098434E"/>
    <w:rsid w:val="009B63B6"/>
    <w:rsid w:val="00E178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8F6882-77E0-4183-91DB-F49B5CAD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34E"/>
    <w:rPr>
      <w:color w:val="0000FF"/>
      <w:u w:val="single"/>
    </w:rPr>
  </w:style>
  <w:style w:type="paragraph" w:styleId="BodyText">
    <w:name w:val="Body Text"/>
    <w:basedOn w:val="Normal"/>
    <w:link w:val="a"/>
    <w:semiHidden/>
    <w:unhideWhenUsed/>
    <w:rsid w:val="0098434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98434E"/>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98434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98434E"/>
  </w:style>
  <w:style w:type="character" w:styleId="Emphasis">
    <w:name w:val="Emphasis"/>
    <w:basedOn w:val="DefaultParagraphFont"/>
    <w:uiPriority w:val="20"/>
    <w:qFormat/>
    <w:rsid w:val="00984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